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6F18" w14:textId="47BC2346" w:rsidR="00ED1E0F" w:rsidRPr="00E823B4" w:rsidRDefault="00E823B4" w:rsidP="00E823B4">
      <w:pPr>
        <w:jc w:val="center"/>
        <w:rPr>
          <w:b/>
          <w:bCs/>
        </w:rPr>
      </w:pPr>
      <w:r w:rsidRPr="00E823B4">
        <w:rPr>
          <w:b/>
          <w:bCs/>
        </w:rPr>
        <w:t>Informe visita terreno Mariquina.</w:t>
      </w:r>
    </w:p>
    <w:p w14:paraId="251B0285" w14:textId="183C80E2" w:rsidR="001822A0" w:rsidRPr="00E823B4" w:rsidRDefault="001822A0" w:rsidP="000E3E64">
      <w:pPr>
        <w:jc w:val="both"/>
        <w:rPr>
          <w:b/>
          <w:bCs/>
        </w:rPr>
      </w:pPr>
    </w:p>
    <w:p w14:paraId="1F900B75" w14:textId="38E96D4D" w:rsidR="00E823B4" w:rsidRPr="00E823B4" w:rsidRDefault="00E823B4" w:rsidP="00E823B4">
      <w:pPr>
        <w:jc w:val="both"/>
        <w:rPr>
          <w:b/>
          <w:bCs/>
        </w:rPr>
      </w:pPr>
      <w:r w:rsidRPr="00E823B4">
        <w:rPr>
          <w:b/>
          <w:bCs/>
        </w:rPr>
        <w:t>Presentación, análisis y resolución aumento de obra en proyecto</w:t>
      </w:r>
      <w:r w:rsidRPr="00E823B4">
        <w:rPr>
          <w:b/>
          <w:bCs/>
        </w:rPr>
        <w:t xml:space="preserve"> </w:t>
      </w:r>
      <w:r w:rsidRPr="00E823B4">
        <w:rPr>
          <w:b/>
          <w:bCs/>
        </w:rPr>
        <w:t>“Mejoramiento Cancha Sintética y Estadio, comuna de Mariquina".</w:t>
      </w:r>
    </w:p>
    <w:p w14:paraId="6E12F624" w14:textId="77777777" w:rsidR="00E823B4" w:rsidRDefault="00E823B4" w:rsidP="00E823B4">
      <w:pPr>
        <w:jc w:val="both"/>
      </w:pPr>
    </w:p>
    <w:p w14:paraId="1A993E24" w14:textId="2017CBFF" w:rsidR="001822A0" w:rsidRDefault="001822A0" w:rsidP="000E3E64">
      <w:pPr>
        <w:jc w:val="both"/>
      </w:pPr>
      <w:r>
        <w:t>Consejeros asistentes</w:t>
      </w:r>
      <w:r>
        <w:t xml:space="preserve"> fueron</w:t>
      </w:r>
      <w:r>
        <w:t xml:space="preserve">, Luis Quezada, </w:t>
      </w:r>
      <w:r w:rsidR="00E823B4">
        <w:t>Elías</w:t>
      </w:r>
      <w:r>
        <w:t xml:space="preserve"> Sabat, Juan Taladriz</w:t>
      </w:r>
      <w:r w:rsidR="00072D90">
        <w:t xml:space="preserve"> </w:t>
      </w:r>
      <w:r>
        <w:t xml:space="preserve">quien preside. Adicionalmente se contó con la presencia del Alcalde don </w:t>
      </w:r>
      <w:r>
        <w:t>Rolando Mitre</w:t>
      </w:r>
      <w:r>
        <w:t xml:space="preserve">, el </w:t>
      </w:r>
      <w:proofErr w:type="spellStart"/>
      <w:r>
        <w:t xml:space="preserve">ITO </w:t>
      </w:r>
      <w:proofErr w:type="spellEnd"/>
      <w:r>
        <w:t>de la Obra</w:t>
      </w:r>
      <w:r>
        <w:t xml:space="preserve"> la señorita Natalia </w:t>
      </w:r>
      <w:proofErr w:type="spellStart"/>
      <w:r>
        <w:t>Piñeira</w:t>
      </w:r>
      <w:proofErr w:type="spellEnd"/>
      <w:r>
        <w:t>, y el equipo técnico del Alcalde</w:t>
      </w:r>
      <w:r>
        <w:t xml:space="preserve">. </w:t>
      </w:r>
    </w:p>
    <w:p w14:paraId="324E4C46" w14:textId="00D0D9A6" w:rsidR="001822A0" w:rsidRDefault="001822A0" w:rsidP="000E3E64">
      <w:pPr>
        <w:jc w:val="both"/>
      </w:pPr>
    </w:p>
    <w:p w14:paraId="673A5BF7" w14:textId="49AC44FF" w:rsidR="001822A0" w:rsidRDefault="001822A0" w:rsidP="000E3E64">
      <w:pPr>
        <w:jc w:val="both"/>
      </w:pPr>
      <w:r>
        <w:tab/>
        <w:t xml:space="preserve">Se comenta por parte del equipo técnica que el proyecto tiene por objetivo realizar el mejoramiento de la cancha de futbol y el estadio de la asociación de fútbol amateur </w:t>
      </w:r>
      <w:proofErr w:type="spellStart"/>
      <w:r>
        <w:t>anfa</w:t>
      </w:r>
      <w:proofErr w:type="spellEnd"/>
      <w:r>
        <w:t xml:space="preserve"> Mariquina. Respecto a la situación actual de la obra, la ejecución de las obras presenta un 41% avance físico y financiero de un 28,91%, en el cual se han cursado 4 estado de pago. </w:t>
      </w:r>
    </w:p>
    <w:p w14:paraId="70DFC3E0" w14:textId="68964920" w:rsidR="001822A0" w:rsidRDefault="001822A0" w:rsidP="000E3E64">
      <w:pPr>
        <w:jc w:val="both"/>
      </w:pPr>
      <w:r>
        <w:tab/>
        <w:t xml:space="preserve">Con el avance del proyecto se detectaron ciertas problemáticas, como también exigencias legales, debiendo incorporar lo siguiente: </w:t>
      </w:r>
    </w:p>
    <w:p w14:paraId="53A7F20C" w14:textId="5FDD24F4" w:rsidR="001822A0" w:rsidRDefault="001822A0" w:rsidP="000E3E64">
      <w:pPr>
        <w:jc w:val="both"/>
      </w:pPr>
      <w:r>
        <w:t>1.- Actualización normativa accesibilidad universal.</w:t>
      </w:r>
    </w:p>
    <w:p w14:paraId="0DDFCF8A" w14:textId="3051CC53" w:rsidR="001822A0" w:rsidRDefault="001822A0" w:rsidP="000E3E64">
      <w:pPr>
        <w:jc w:val="both"/>
      </w:pPr>
      <w:r>
        <w:t>2.- Incorporación de proyecto de evacuación de aguas lluvias y pozos</w:t>
      </w:r>
      <w:r w:rsidR="000E3E64">
        <w:t xml:space="preserve"> absorbentes</w:t>
      </w:r>
      <w:r>
        <w:t xml:space="preserve"> de infiltración.</w:t>
      </w:r>
    </w:p>
    <w:p w14:paraId="5E2993C8" w14:textId="7DDA3D74" w:rsidR="001822A0" w:rsidRDefault="000E3E64" w:rsidP="000E3E64">
      <w:pPr>
        <w:jc w:val="both"/>
      </w:pPr>
      <w:r>
        <w:rPr>
          <w:rFonts w:ascii="Segoe UI Symbol" w:hAnsi="Segoe UI Symbol" w:cs="Segoe UI Symbol"/>
        </w:rPr>
        <w:t xml:space="preserve">3.- </w:t>
      </w:r>
      <w:r>
        <w:t>I</w:t>
      </w:r>
      <w:r w:rsidR="001822A0">
        <w:t>ncorporación de las condiciones de seguridad contra incendio.</w:t>
      </w:r>
    </w:p>
    <w:p w14:paraId="268EDA90" w14:textId="02E77978" w:rsidR="001822A0" w:rsidRDefault="000E3E64" w:rsidP="000E3E64">
      <w:pPr>
        <w:jc w:val="both"/>
      </w:pPr>
      <w:r>
        <w:t>4.- M</w:t>
      </w:r>
      <w:r w:rsidR="001822A0">
        <w:t>ejoramiento proyecto drenes cancha sintética.</w:t>
      </w:r>
    </w:p>
    <w:p w14:paraId="73ADE4BD" w14:textId="27D0B0F2" w:rsidR="001822A0" w:rsidRDefault="000E3E64" w:rsidP="000E3E64">
      <w:pPr>
        <w:jc w:val="both"/>
      </w:pPr>
      <w:r>
        <w:t>5.- N</w:t>
      </w:r>
      <w:r w:rsidR="001822A0">
        <w:t>ormalización torres de iluminación cancha sintética.</w:t>
      </w:r>
    </w:p>
    <w:p w14:paraId="64292C66" w14:textId="4DF881BB" w:rsidR="001822A0" w:rsidRDefault="000E3E64" w:rsidP="000E3E64">
      <w:pPr>
        <w:jc w:val="both"/>
      </w:pPr>
      <w:r>
        <w:t>6.- I</w:t>
      </w:r>
      <w:r w:rsidR="001822A0">
        <w:t>ncorporación de sobre tabique cierre edificación.</w:t>
      </w:r>
    </w:p>
    <w:p w14:paraId="1E27B371" w14:textId="4AAC1D02" w:rsidR="000E3E64" w:rsidRDefault="000E3E64" w:rsidP="000E3E64">
      <w:pPr>
        <w:jc w:val="both"/>
      </w:pPr>
      <w:r>
        <w:tab/>
        <w:t xml:space="preserve">Ya recorriendo las instalaciones, se visualizan los lugares que debieron se adaptados para dar acceso universal, como también la justificación de los drenes de las canchas y donde se encontrarán los pozos absorbentes, del mismo modo, que no habían contemplado la normativa de incendios, siendo estos y otros estándares que deben incorporar para una correcta ejecución del proyecto. </w:t>
      </w:r>
    </w:p>
    <w:p w14:paraId="6B3B849C" w14:textId="15A13831" w:rsidR="000E3E64" w:rsidRDefault="000E3E64" w:rsidP="000E3E64">
      <w:pPr>
        <w:jc w:val="both"/>
      </w:pPr>
      <w:r>
        <w:tab/>
        <w:t xml:space="preserve">En cuando a los montos, </w:t>
      </w:r>
      <w:r w:rsidR="00072D90">
        <w:t xml:space="preserve">se realizó una modificación en varias partidas contempladas en el proyecto, en donde unas eran disminuidas, otras aumentadas y otras agregadas, quedando de la siguiente manera, de una asignación presupuestaria para el año 2021 de $1.394.692.000, y en virtud de los ajustes realizados en las partidas, se solicita un aumento de $17.513.895 que equivale al 1,26% del monto primitivo solicitado, dando un monto total de $1.412.205.895, contando con RS de MIDESO. </w:t>
      </w:r>
    </w:p>
    <w:p w14:paraId="64F5709D" w14:textId="5EF24A3B" w:rsidR="00072D90" w:rsidRDefault="00072D90" w:rsidP="00072D90">
      <w:pPr>
        <w:jc w:val="both"/>
      </w:pPr>
      <w:r>
        <w:tab/>
        <w:t xml:space="preserve">En definitiva </w:t>
      </w:r>
      <w:r>
        <w:t xml:space="preserve">se solicita al Consejo Regional de Los Ríos, </w:t>
      </w:r>
      <w:r>
        <w:t xml:space="preserve">el </w:t>
      </w:r>
      <w:r>
        <w:t>aumento de presupuesto para ítem OBRAS CIVILES Y CONSULTORÍA por</w:t>
      </w:r>
      <w:r>
        <w:t xml:space="preserve"> </w:t>
      </w:r>
      <w:r>
        <w:t>un monto de $ 17.513.895, llegando así a un NUEVO monto del proyecto</w:t>
      </w:r>
      <w:r>
        <w:t xml:space="preserve"> </w:t>
      </w:r>
      <w:r>
        <w:t>por $ 1.412.205.895.- y un aumento de plazo de 90 días para su</w:t>
      </w:r>
      <w:r>
        <w:t xml:space="preserve"> </w:t>
      </w:r>
      <w:r>
        <w:t>ejecución.</w:t>
      </w:r>
    </w:p>
    <w:p w14:paraId="10169FA4" w14:textId="77777777" w:rsidR="00072D90" w:rsidRDefault="00072D90" w:rsidP="00072D90">
      <w:pPr>
        <w:jc w:val="both"/>
      </w:pPr>
    </w:p>
    <w:sectPr w:rsidR="00072D90" w:rsidSect="00AE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A0"/>
    <w:rsid w:val="00072D90"/>
    <w:rsid w:val="000E3E64"/>
    <w:rsid w:val="001822A0"/>
    <w:rsid w:val="00286B6F"/>
    <w:rsid w:val="002B31AA"/>
    <w:rsid w:val="0052358F"/>
    <w:rsid w:val="00725B98"/>
    <w:rsid w:val="00AE1C30"/>
    <w:rsid w:val="00CC6CD5"/>
    <w:rsid w:val="00E823B4"/>
    <w:rsid w:val="00EB5FD8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CF7FE"/>
  <w15:chartTrackingRefBased/>
  <w15:docId w15:val="{F2A7FC20-3FBF-064F-BFEB-796E112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2086</Characters>
  <Application>Microsoft Office Word</Application>
  <DocSecurity>0</DocSecurity>
  <Lines>99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Chaura Briones</dc:creator>
  <cp:keywords/>
  <dc:description/>
  <cp:lastModifiedBy>Henry Chaura Briones</cp:lastModifiedBy>
  <cp:revision>2</cp:revision>
  <dcterms:created xsi:type="dcterms:W3CDTF">2021-08-23T01:02:00Z</dcterms:created>
  <dcterms:modified xsi:type="dcterms:W3CDTF">2021-08-23T13:38:00Z</dcterms:modified>
</cp:coreProperties>
</file>