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22" w:rsidRDefault="005D4773" w:rsidP="005D4773">
      <w:pPr>
        <w:jc w:val="center"/>
        <w:rPr>
          <w:sz w:val="24"/>
          <w:szCs w:val="24"/>
        </w:rPr>
      </w:pPr>
      <w:r>
        <w:rPr>
          <w:sz w:val="24"/>
          <w:szCs w:val="24"/>
        </w:rPr>
        <w:t>Comisión de Régimen Interno</w:t>
      </w:r>
    </w:p>
    <w:p w:rsidR="005D4773" w:rsidRDefault="005D4773" w:rsidP="005D477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Futrono</w:t>
      </w:r>
      <w:proofErr w:type="spellEnd"/>
      <w:r>
        <w:rPr>
          <w:sz w:val="24"/>
          <w:szCs w:val="24"/>
        </w:rPr>
        <w:t xml:space="preserve"> 20 de noviembre de 2023</w:t>
      </w:r>
    </w:p>
    <w:p w:rsidR="005D4773" w:rsidRDefault="005D4773" w:rsidP="005D4773">
      <w:pPr>
        <w:jc w:val="center"/>
        <w:rPr>
          <w:sz w:val="24"/>
          <w:szCs w:val="24"/>
        </w:rPr>
      </w:pPr>
    </w:p>
    <w:p w:rsidR="005D4773" w:rsidRPr="00EA2A78" w:rsidRDefault="005D4773" w:rsidP="005D4773">
      <w:pPr>
        <w:rPr>
          <w:b/>
          <w:sz w:val="24"/>
          <w:szCs w:val="24"/>
        </w:rPr>
      </w:pPr>
      <w:r w:rsidRPr="00EA2A78">
        <w:rPr>
          <w:b/>
          <w:sz w:val="24"/>
          <w:szCs w:val="24"/>
        </w:rPr>
        <w:t>1.- Presentación propuesta de Programa de realización de Conclave de Planificación 2024.</w:t>
      </w:r>
    </w:p>
    <w:p w:rsidR="005D4773" w:rsidRPr="00EA2A78" w:rsidRDefault="005D4773" w:rsidP="005D4773">
      <w:pPr>
        <w:rPr>
          <w:b/>
          <w:sz w:val="24"/>
          <w:szCs w:val="24"/>
        </w:rPr>
      </w:pPr>
      <w:r w:rsidRPr="00EA2A78">
        <w:rPr>
          <w:b/>
          <w:sz w:val="24"/>
          <w:szCs w:val="24"/>
        </w:rPr>
        <w:t>Expone: Iván Madariaga, secretario Ejecutivo.</w:t>
      </w:r>
    </w:p>
    <w:p w:rsidR="005D4773" w:rsidRDefault="005D4773" w:rsidP="005D4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fecha de realización son los días 01 y 02 de diciembre del presente año, se partirá a las 11:00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del día 01 de diciembre para culminar a las 13:00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. del día 02 de diciembre. </w:t>
      </w:r>
    </w:p>
    <w:p w:rsidR="005D4773" w:rsidRDefault="005D4773" w:rsidP="005D4773">
      <w:pPr>
        <w:jc w:val="both"/>
        <w:rPr>
          <w:sz w:val="24"/>
          <w:szCs w:val="24"/>
        </w:rPr>
      </w:pPr>
      <w:r>
        <w:rPr>
          <w:sz w:val="24"/>
          <w:szCs w:val="24"/>
        </w:rPr>
        <w:t>El trabajo constara de una revisión y análisis de los resultados del Conclave 2023, después un trabajo en  tres comisiones temáticas. Para posterior informar los resultados y resúmenes del trabajo. Finalmente se debe construir propuesta concretas para ser presentadas al Gobernador.</w:t>
      </w:r>
    </w:p>
    <w:p w:rsidR="005D4773" w:rsidRDefault="005D4773" w:rsidP="005D4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acordó, trabajar en puntos acotados para ser eficientes en el uso del tiempo que se dispondrá. </w:t>
      </w:r>
    </w:p>
    <w:p w:rsidR="005D4773" w:rsidRDefault="005D4773" w:rsidP="005D477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Funcionamiento y nuevos desafíos Internos de Comisiones del GORE.</w:t>
      </w:r>
    </w:p>
    <w:p w:rsidR="005D4773" w:rsidRDefault="005D4773" w:rsidP="005D477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Dificultades del trabajo con las </w:t>
      </w:r>
      <w:r w:rsidR="00D42AAD">
        <w:rPr>
          <w:sz w:val="24"/>
          <w:szCs w:val="24"/>
        </w:rPr>
        <w:t>Divisiones, Unidad</w:t>
      </w:r>
      <w:r>
        <w:rPr>
          <w:sz w:val="24"/>
          <w:szCs w:val="24"/>
        </w:rPr>
        <w:t xml:space="preserve"> de control del GORE</w:t>
      </w:r>
      <w:r w:rsidR="00D42AAD">
        <w:rPr>
          <w:sz w:val="24"/>
          <w:szCs w:val="24"/>
        </w:rPr>
        <w:t xml:space="preserve"> y las dos Corporaciones</w:t>
      </w:r>
      <w:r>
        <w:rPr>
          <w:sz w:val="24"/>
          <w:szCs w:val="24"/>
        </w:rPr>
        <w:t>.</w:t>
      </w:r>
    </w:p>
    <w:p w:rsidR="005D4773" w:rsidRDefault="00D42AAD" w:rsidP="005D477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Propuestas de cambios en el trabajo y de proyectos estrellas regional.</w:t>
      </w:r>
    </w:p>
    <w:p w:rsidR="00D42AAD" w:rsidRDefault="00D42AAD" w:rsidP="00D42AAD">
      <w:pPr>
        <w:jc w:val="both"/>
        <w:rPr>
          <w:sz w:val="24"/>
          <w:szCs w:val="24"/>
        </w:rPr>
      </w:pPr>
      <w:r>
        <w:rPr>
          <w:sz w:val="24"/>
          <w:szCs w:val="24"/>
        </w:rPr>
        <w:t>Surgen varias ideas y sugerencias, pero se acuerda, conversarlas en su debido momento en el lugar del Conclave, que está por definirse.</w:t>
      </w:r>
    </w:p>
    <w:p w:rsidR="00EA2A78" w:rsidRDefault="00EA2A78" w:rsidP="00D42AAD">
      <w:pPr>
        <w:jc w:val="both"/>
        <w:rPr>
          <w:sz w:val="24"/>
          <w:szCs w:val="24"/>
        </w:rPr>
      </w:pPr>
    </w:p>
    <w:p w:rsidR="00EA2A78" w:rsidRPr="00EA2A78" w:rsidRDefault="00EA2A78" w:rsidP="00D42AAD">
      <w:pPr>
        <w:jc w:val="both"/>
        <w:rPr>
          <w:b/>
          <w:sz w:val="24"/>
          <w:szCs w:val="24"/>
        </w:rPr>
      </w:pPr>
      <w:r w:rsidRPr="00EA2A78">
        <w:rPr>
          <w:b/>
          <w:sz w:val="24"/>
          <w:szCs w:val="24"/>
        </w:rPr>
        <w:t>2.- Presentación, análisis y resolución designar 2 representantes del GORE de Los Ríos en jurado Regional de Concurso de Pequeñas Localidades del MINVU.</w:t>
      </w:r>
    </w:p>
    <w:p w:rsidR="00EA2A78" w:rsidRDefault="00EA2A78" w:rsidP="00D42AAD">
      <w:pPr>
        <w:jc w:val="both"/>
        <w:rPr>
          <w:b/>
          <w:sz w:val="24"/>
          <w:szCs w:val="24"/>
        </w:rPr>
      </w:pPr>
      <w:r w:rsidRPr="00EA2A78">
        <w:rPr>
          <w:b/>
          <w:sz w:val="24"/>
          <w:szCs w:val="24"/>
        </w:rPr>
        <w:t>Expone: Iván Madariaga, Secretario Ejecutivo.</w:t>
      </w:r>
    </w:p>
    <w:p w:rsidR="00EA2A78" w:rsidRDefault="00EA2A78" w:rsidP="00D42A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Los nombres propuestos por los Consejeros Regionales son los siguientes:</w:t>
      </w:r>
    </w:p>
    <w:p w:rsidR="00EA2A78" w:rsidRDefault="00EA2A78" w:rsidP="00EA2A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Enrique </w:t>
      </w:r>
      <w:proofErr w:type="spellStart"/>
      <w:r>
        <w:rPr>
          <w:sz w:val="24"/>
          <w:szCs w:val="24"/>
        </w:rPr>
        <w:t>Larre</w:t>
      </w:r>
      <w:proofErr w:type="spellEnd"/>
      <w:r>
        <w:rPr>
          <w:sz w:val="24"/>
          <w:szCs w:val="24"/>
        </w:rPr>
        <w:t xml:space="preserve"> Peralta</w:t>
      </w:r>
    </w:p>
    <w:p w:rsidR="00EA2A78" w:rsidRDefault="00EA2A78" w:rsidP="00EA2A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EA2A78" w:rsidRDefault="00EA2A78" w:rsidP="00EA2A78">
      <w:pPr>
        <w:jc w:val="both"/>
        <w:rPr>
          <w:sz w:val="24"/>
          <w:szCs w:val="24"/>
        </w:rPr>
      </w:pPr>
    </w:p>
    <w:p w:rsidR="00EA2A78" w:rsidRDefault="00EA2A78" w:rsidP="00EA2A78">
      <w:pPr>
        <w:jc w:val="both"/>
        <w:rPr>
          <w:b/>
          <w:sz w:val="24"/>
          <w:szCs w:val="24"/>
        </w:rPr>
      </w:pPr>
      <w:r w:rsidRPr="00EA2A78">
        <w:rPr>
          <w:b/>
          <w:sz w:val="24"/>
          <w:szCs w:val="24"/>
        </w:rPr>
        <w:t>Puesto en votación, se recomienda favorablemente, por unanimidad, para ser presentado al pleno del Consejo Regional.</w:t>
      </w:r>
    </w:p>
    <w:p w:rsidR="00EA2A78" w:rsidRDefault="00EA2A78" w:rsidP="00EA2A78">
      <w:pPr>
        <w:jc w:val="both"/>
        <w:rPr>
          <w:b/>
          <w:sz w:val="24"/>
          <w:szCs w:val="24"/>
        </w:rPr>
      </w:pPr>
    </w:p>
    <w:p w:rsidR="00EA2A78" w:rsidRDefault="00EA2A78" w:rsidP="00EA2A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3.- Presentación, análisis y resolver, dos  Consejeros Regionales, representantes en la comisión del Concurso Público, para la designación del Cargo de Jefe unidad de Control, Gore Los Ríos.</w:t>
      </w:r>
    </w:p>
    <w:p w:rsidR="00EA2A78" w:rsidRDefault="00EA2A78" w:rsidP="00EA2A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Expone: Iván Madariaga, Secretario Ejecutivo.</w:t>
      </w:r>
    </w:p>
    <w:p w:rsidR="00EA2A78" w:rsidRDefault="00EA2A78" w:rsidP="00EA2A78">
      <w:pPr>
        <w:jc w:val="both"/>
        <w:rPr>
          <w:sz w:val="24"/>
          <w:szCs w:val="24"/>
        </w:rPr>
      </w:pPr>
      <w:r>
        <w:rPr>
          <w:sz w:val="24"/>
          <w:szCs w:val="24"/>
        </w:rPr>
        <w:t>El secretario Ejecutivo, explica que por normativa del Sistema de Alta dirección Pública, se necesita nombrar un Consejero Titular en la comisión y un Consejero Suplente.</w:t>
      </w:r>
    </w:p>
    <w:p w:rsidR="00EA2A78" w:rsidRDefault="00EA2A78" w:rsidP="00EA2A78">
      <w:pPr>
        <w:jc w:val="both"/>
        <w:rPr>
          <w:sz w:val="24"/>
          <w:szCs w:val="24"/>
        </w:rPr>
      </w:pPr>
      <w:r>
        <w:rPr>
          <w:sz w:val="24"/>
          <w:szCs w:val="24"/>
        </w:rPr>
        <w:t>Los Nombres propuestos son los siguientes:</w:t>
      </w:r>
    </w:p>
    <w:p w:rsidR="00EA2A78" w:rsidRDefault="00EA2A78" w:rsidP="00EA2A7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Titular :</w:t>
      </w:r>
      <w:proofErr w:type="gramEnd"/>
      <w:r>
        <w:rPr>
          <w:sz w:val="24"/>
          <w:szCs w:val="24"/>
        </w:rPr>
        <w:t xml:space="preserve"> Carolina Zúñiga Brito.</w:t>
      </w:r>
    </w:p>
    <w:p w:rsidR="00EA2A78" w:rsidRDefault="00EA2A78" w:rsidP="00EA2A78">
      <w:pPr>
        <w:jc w:val="both"/>
        <w:rPr>
          <w:sz w:val="24"/>
          <w:szCs w:val="24"/>
        </w:rPr>
      </w:pPr>
      <w:r>
        <w:rPr>
          <w:sz w:val="24"/>
          <w:szCs w:val="24"/>
        </w:rPr>
        <w:t>Suplente:…………………………………………..</w:t>
      </w:r>
    </w:p>
    <w:p w:rsidR="00EA2A78" w:rsidRDefault="00EA2A78" w:rsidP="00EA2A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Puesto en votación, se recomienda favorablemente, por unanimidad, para ser presentado al pleno del Consejo Regional.</w:t>
      </w:r>
    </w:p>
    <w:p w:rsidR="00EA2A78" w:rsidRDefault="00EA2A78" w:rsidP="00EA2A78">
      <w:pPr>
        <w:jc w:val="both"/>
        <w:rPr>
          <w:b/>
          <w:sz w:val="24"/>
          <w:szCs w:val="24"/>
        </w:rPr>
      </w:pPr>
    </w:p>
    <w:p w:rsidR="00EA2A78" w:rsidRDefault="00EA2A78" w:rsidP="00EA2A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4.- Presentación y análisis de nudos críticos de tabla de sesión ordinaria N° 459 del Consejo Regional de Los Ríos.</w:t>
      </w:r>
    </w:p>
    <w:p w:rsidR="00EA2A78" w:rsidRDefault="00EA2A78" w:rsidP="00EA2A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Expone: Iván Madariaga, Secretario Ejecutivo y Paz de la Maza, Administradora Regional.</w:t>
      </w:r>
    </w:p>
    <w:p w:rsidR="00EA2A78" w:rsidRDefault="00807891" w:rsidP="00EA2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explica que se deben incorporar los siguientes proyectos, por obtener su RS a última hora de la semana pasada y ser de relevancia para el desarrollo regional, se les solicita a los Consejeros tener a bien incorporar los siguientes proyectos s tabla en la </w:t>
      </w:r>
      <w:proofErr w:type="spellStart"/>
      <w:r>
        <w:rPr>
          <w:sz w:val="24"/>
          <w:szCs w:val="24"/>
        </w:rPr>
        <w:t>prox</w:t>
      </w:r>
      <w:proofErr w:type="spellEnd"/>
      <w:r>
        <w:rPr>
          <w:sz w:val="24"/>
          <w:szCs w:val="24"/>
        </w:rPr>
        <w:t>. Sesión del Consejo Regional:</w:t>
      </w:r>
    </w:p>
    <w:p w:rsidR="00807891" w:rsidRDefault="00807891" w:rsidP="0080789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Aumento de obra en el proyecto “Construcción Estadio de </w:t>
      </w:r>
      <w:proofErr w:type="spellStart"/>
      <w:r>
        <w:rPr>
          <w:sz w:val="24"/>
          <w:szCs w:val="24"/>
        </w:rPr>
        <w:t>Mantilhue</w:t>
      </w:r>
      <w:proofErr w:type="spellEnd"/>
      <w:r>
        <w:rPr>
          <w:sz w:val="24"/>
          <w:szCs w:val="24"/>
        </w:rPr>
        <w:t>, comuna de Río Bueno”.</w:t>
      </w:r>
    </w:p>
    <w:p w:rsidR="00807891" w:rsidRDefault="00807891" w:rsidP="0080789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Aumento de presupuesto en proyecto “Reposición Posta Rural de </w:t>
      </w:r>
      <w:proofErr w:type="spellStart"/>
      <w:r>
        <w:rPr>
          <w:sz w:val="24"/>
          <w:szCs w:val="24"/>
        </w:rPr>
        <w:t>Chaihuin</w:t>
      </w:r>
      <w:proofErr w:type="spellEnd"/>
      <w:r>
        <w:rPr>
          <w:sz w:val="24"/>
          <w:szCs w:val="24"/>
        </w:rPr>
        <w:t>, comuna de Corral”.</w:t>
      </w:r>
    </w:p>
    <w:p w:rsidR="00807891" w:rsidRDefault="00807891" w:rsidP="0080789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Incorporación de proyecto nuevo, “Construcción y ampliación de sistema eléctrico en los sectores de </w:t>
      </w:r>
      <w:proofErr w:type="spellStart"/>
      <w:r>
        <w:rPr>
          <w:sz w:val="24"/>
          <w:szCs w:val="24"/>
        </w:rPr>
        <w:t>Folleco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Cunco</w:t>
      </w:r>
      <w:proofErr w:type="spellEnd"/>
      <w:r>
        <w:rPr>
          <w:sz w:val="24"/>
          <w:szCs w:val="24"/>
        </w:rPr>
        <w:t>, y otros”, en la comuna de La Unión.</w:t>
      </w:r>
    </w:p>
    <w:p w:rsidR="00807891" w:rsidRDefault="00807891" w:rsidP="0080789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Incorporar a Tabla de la comisión Mixta de Hacienda y Fomento Productivo</w:t>
      </w:r>
      <w:proofErr w:type="gramStart"/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 xml:space="preserve"> la presentación del avance de la estrategia de Ciencia y Fomento Productivo.</w:t>
      </w:r>
    </w:p>
    <w:p w:rsidR="00807891" w:rsidRDefault="00807891" w:rsidP="00807891">
      <w:pPr>
        <w:jc w:val="both"/>
        <w:rPr>
          <w:sz w:val="24"/>
          <w:szCs w:val="24"/>
        </w:rPr>
      </w:pPr>
    </w:p>
    <w:p w:rsidR="00807891" w:rsidRPr="00807891" w:rsidRDefault="00807891" w:rsidP="00807891">
      <w:pPr>
        <w:jc w:val="both"/>
        <w:rPr>
          <w:b/>
          <w:sz w:val="24"/>
          <w:szCs w:val="24"/>
        </w:rPr>
      </w:pPr>
      <w:bookmarkStart w:id="0" w:name="_GoBack"/>
      <w:r w:rsidRPr="00807891">
        <w:rPr>
          <w:b/>
          <w:sz w:val="24"/>
          <w:szCs w:val="24"/>
        </w:rPr>
        <w:t>5.- Varios.</w:t>
      </w:r>
    </w:p>
    <w:bookmarkEnd w:id="0"/>
    <w:p w:rsidR="00807891" w:rsidRPr="00807891" w:rsidRDefault="00807891" w:rsidP="00807891">
      <w:pPr>
        <w:jc w:val="both"/>
        <w:rPr>
          <w:sz w:val="24"/>
          <w:szCs w:val="24"/>
        </w:rPr>
      </w:pPr>
      <w:r>
        <w:rPr>
          <w:sz w:val="24"/>
          <w:szCs w:val="24"/>
        </w:rPr>
        <w:t>El Consejero, Carlos Duhalde, consulta por su situación, de encontrarse fuera de las dos bancadas que funcionan en el Core. Consulta por la disposición de entrega de tiempos y espacios para su trabajo, Tiempos en Radios, Espacios en nuevas comisiones, etc. Se le contesta que se evaluara la situación y se conversar para llegar a un buen acuerdo político.</w:t>
      </w:r>
    </w:p>
    <w:p w:rsidR="00EA2A78" w:rsidRPr="00EA2A78" w:rsidRDefault="00EA2A78" w:rsidP="00EA2A78">
      <w:pPr>
        <w:jc w:val="both"/>
        <w:rPr>
          <w:b/>
          <w:sz w:val="24"/>
          <w:szCs w:val="24"/>
        </w:rPr>
      </w:pPr>
    </w:p>
    <w:p w:rsidR="00EA2A78" w:rsidRDefault="00EA2A78" w:rsidP="00D42AAD">
      <w:pPr>
        <w:jc w:val="both"/>
        <w:rPr>
          <w:sz w:val="24"/>
          <w:szCs w:val="24"/>
        </w:rPr>
      </w:pPr>
    </w:p>
    <w:p w:rsidR="00D42AAD" w:rsidRPr="00D42AAD" w:rsidRDefault="00D42AAD" w:rsidP="00D42AAD">
      <w:pPr>
        <w:jc w:val="both"/>
        <w:rPr>
          <w:sz w:val="24"/>
          <w:szCs w:val="24"/>
        </w:rPr>
      </w:pPr>
    </w:p>
    <w:sectPr w:rsidR="00D42AAD" w:rsidRPr="00D42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F68D2"/>
    <w:multiLevelType w:val="hybridMultilevel"/>
    <w:tmpl w:val="3F1C91B6"/>
    <w:lvl w:ilvl="0" w:tplc="55D2D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73"/>
    <w:rsid w:val="00554D22"/>
    <w:rsid w:val="005D4773"/>
    <w:rsid w:val="00807891"/>
    <w:rsid w:val="00D42AAD"/>
    <w:rsid w:val="00E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AF406-EA09-4052-A5A9-3CFB7503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Hölk</dc:creator>
  <cp:keywords/>
  <dc:description/>
  <cp:lastModifiedBy>Eduardo Hölk</cp:lastModifiedBy>
  <cp:revision>1</cp:revision>
  <dcterms:created xsi:type="dcterms:W3CDTF">2023-11-21T15:36:00Z</dcterms:created>
  <dcterms:modified xsi:type="dcterms:W3CDTF">2023-11-21T16:16:00Z</dcterms:modified>
</cp:coreProperties>
</file>